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Консультация психолога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color w:val="1f497d"/>
          <w:sz w:val="32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color w:val="1f497d"/>
          <w:sz w:val="32"/>
          <w:szCs w:val="28"/>
          <w:shd w:val="clear" w:color="auto" w:fill="ffffff"/>
        </w:rPr>
        <w:t>«Развитие мелкой моторики у детей дошкольного возраста»</w:t>
      </w:r>
    </w:p>
    <w:p>
      <w:pPr>
        <w:pStyle w:val="style0"/>
        <w:spacing w:after="0"/>
        <w:jc w:val="center"/>
        <w:rPr>
          <w:rStyle w:val="style87"/>
          <w:b w:val="false"/>
          <w:bCs w:val="false"/>
        </w:rPr>
      </w:pPr>
      <w:r>
        <w:rPr>
          <w:noProof/>
        </w:rPr>
        <w:drawing>
          <wp:inline distL="0" distT="0" distB="0" distR="0">
            <wp:extent cx="1260764" cy="945539"/>
            <wp:effectExtent l="0" t="0" r="0" b="0"/>
            <wp:docPr id="1026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0764" cy="9455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color w:val="000000"/>
        </w:rPr>
        <w:sectPr>
          <w:pgSz w:w="11906" w:h="16838" w:orient="portrait"/>
          <w:pgMar w:top="1134" w:right="849" w:bottom="1134" w:left="1701" w:header="708" w:footer="708" w:gutter="0"/>
          <w:pgBorders w:zOrder="front" w:display="allPages" w:offsetFrom="page">
            <w:top w:val="doubleWave" w:sz="6" w:space="24" w:color="548dd4"/>
            <w:left w:val="doubleWave" w:sz="6" w:space="24" w:color="548dd4"/>
            <w:bottom w:val="doubleWave" w:sz="6" w:space="24" w:color="548dd4"/>
            <w:right w:val="doubleWave" w:sz="6" w:space="24" w:color="548dd4"/>
          </w:pgBorders>
          <w:cols w:space="3" w:num="2"/>
          <w:docGrid w:linePitch="360"/>
        </w:sectPr>
      </w:pP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b/>
          <w:color w:val="1f497d"/>
          <w:sz w:val="28"/>
        </w:rPr>
      </w:pPr>
      <w:r>
        <w:rPr>
          <w:b/>
          <w:color w:val="1f497d"/>
          <w:sz w:val="28"/>
        </w:rPr>
        <w:t>«Ум ребенка находится на кончиках его пальцев»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color w:val="000000"/>
        </w:rPr>
      </w:pPr>
      <w:r>
        <w:rPr>
          <w:color w:val="000000"/>
        </w:rPr>
        <w:t xml:space="preserve">Каких только методик ни придумали педагоги, чтобы помочь родителям в развитии ребенка! Но самый надежный помощник в этом деле — детская рука. Исследователи детской психики говорят: </w:t>
      </w:r>
      <w:r>
        <w:rPr>
          <w:b/>
          <w:color w:val="0070c0"/>
        </w:rPr>
        <w:t>рука учит мозг.</w:t>
      </w:r>
      <w:r>
        <w:rPr>
          <w:color w:val="000000"/>
        </w:rPr>
        <w:t xml:space="preserve"> </w:t>
      </w:r>
      <w:r>
        <w:rPr>
          <w:color w:val="000000"/>
          <w:u w:val="single" w:color="0070c0"/>
        </w:rPr>
        <w:t>Чем свободнее малыш владеет своими пальцами, тем лучше развито его мышление.</w:t>
      </w:r>
      <w:r>
        <w:rPr>
          <w:color w:val="000000"/>
        </w:rPr>
        <w:t xml:space="preserve"> Успехи в учёбе при её современных требованиях и нагрузках неразрывно связаны с правильным развитием двигательной системы малыша, зрительно-моторной координации и мелкой моторики кистей рук.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b/>
          <w:color w:val="0070c0"/>
        </w:rPr>
      </w:pPr>
      <w:r>
        <w:rPr>
          <w:b/>
          <w:color w:val="0070c0"/>
        </w:rPr>
        <w:t>Мелкая моторика – основа развития психических процессов: внимания, памяти, восприятия, мышления и речи.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color w:val="000000"/>
        </w:rPr>
      </w:pPr>
      <w:r>
        <w:rPr>
          <w:color w:val="000000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color w:val="000000"/>
        </w:rPr>
      </w:pPr>
      <w:r>
        <w:rPr>
          <w:color w:val="000000"/>
        </w:rPr>
        <w:t>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left="-142" w:firstLine="284"/>
        <w:jc w:val="both"/>
        <w:rPr>
          <w:color w:val="0070c0"/>
          <w:shd w:val="clear" w:color="auto" w:fill="ffffff"/>
        </w:rPr>
      </w:pPr>
      <w:r>
        <w:rPr>
          <w:color w:val="0070c0"/>
        </w:rPr>
        <w:t>Мелкую моторику можно развить при помощи</w:t>
      </w:r>
      <w:r>
        <w:rPr>
          <w:color w:val="0070c0"/>
          <w:shd w:val="clear" w:color="auto" w:fill="ffffff"/>
        </w:rPr>
        <w:t xml:space="preserve">  подобных упражнений: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пальчиковая гимнастика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показ при помощи рук различных изображений 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( 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«очки»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«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стул»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, 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24"/>
          <w:szCs w:val="24"/>
        </w:rPr>
        <w:t>«зайка»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, и др.)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 которыми сопровождается чтение 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потешек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, сказок.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нанизывание бус и пуговиц;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застегивание и расстегивание пуговиц, кнопок, крючков.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 xml:space="preserve">конструирование из счетных палочек, конструктора 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лепка из соленого теста, пластилина или глины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разрывание бумаги на мелкие кусочки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выкладывание из камушков и ракушек на бумаге декоративных узоров, букв, геометрических фигур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нанизывание» бусин и пуговиц на леску, тесьму или проволоку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завязывание бантов и узлов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перебирание и сортировка различных круп и семян </w:t>
      </w:r>
      <w:r>
        <w:rPr>
          <w:rFonts w:ascii="Times New Roman" w:cs="Times New Roman" w:eastAsia="Times New Roman" w:hAnsi="Times New Roman"/>
          <w:i/>
          <w:iCs/>
          <w:color w:val="000000"/>
          <w:sz w:val="24"/>
          <w:szCs w:val="24"/>
        </w:rPr>
        <w:t>(рис, фасоль, горох, бобы, пшено, гречка и т. д.)</w:t>
      </w:r>
    </w:p>
    <w:p>
      <w:pPr>
        <w:pStyle w:val="style0"/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сматывание шерстяной или хлопковой пряжи в клубки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color w:val="000000"/>
        </w:rPr>
        <w:sectPr>
          <w:type w:val="continuous"/>
          <w:pgSz w:w="11906" w:h="16838" w:orient="portrait"/>
          <w:pgMar w:top="1134" w:right="850" w:bottom="1134" w:left="1701" w:header="708" w:footer="708" w:gutter="0"/>
          <w:pgBorders w:zOrder="front" w:display="allPages" w:offsetFrom="page">
            <w:top w:val="doubleWave" w:sz="6" w:space="24" w:color="548dd4"/>
            <w:left w:val="doubleWave" w:sz="6" w:space="24" w:color="548dd4"/>
            <w:bottom w:val="doubleWave" w:sz="6" w:space="24" w:color="548dd4"/>
            <w:right w:val="doubleWave" w:sz="6" w:space="24" w:color="548dd4"/>
          </w:pgBorders>
          <w:cols w:space="708"/>
          <w:docGrid w:linePitch="360"/>
        </w:sectPr>
      </w:pP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color w:val="0070c0"/>
          <w:sz w:val="28"/>
        </w:rPr>
      </w:pPr>
      <w:r>
        <w:rPr>
          <w:rFonts w:ascii="Georgia" w:hAnsi="Georgia"/>
          <w:color w:val="0070c0"/>
          <w:sz w:val="28"/>
        </w:rPr>
        <w:t>Таким образом, если будут</w:t>
      </w:r>
      <w:r>
        <w:rPr>
          <w:rFonts w:ascii="Georgia" w:hAnsi="Georgia"/>
          <w:color w:val="0070c0"/>
          <w:sz w:val="28"/>
        </w:rPr>
        <w:t xml:space="preserve">  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color w:val="0070c0"/>
          <w:sz w:val="28"/>
        </w:rPr>
      </w:pPr>
      <w:r>
        <w:rPr>
          <w:rFonts w:ascii="Georgia" w:hAnsi="Georgia"/>
          <w:color w:val="0070c0"/>
          <w:sz w:val="28"/>
        </w:rPr>
        <w:t>развиваться пальцы рук, то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color w:val="0070c0"/>
          <w:sz w:val="28"/>
        </w:rPr>
      </w:pPr>
      <w:r>
        <w:rPr>
          <w:rFonts w:ascii="Georgia" w:hAnsi="Georgia"/>
          <w:color w:val="0070c0"/>
          <w:sz w:val="28"/>
        </w:rPr>
        <w:t>будут развиваться речь и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noProof/>
          <w:color w:val="000000"/>
        </w:rPr>
      </w:pPr>
      <w:r>
        <w:rPr>
          <w:rFonts w:ascii="Georgia" w:hAnsi="Georgia"/>
          <w:color w:val="0070c0"/>
          <w:sz w:val="28"/>
        </w:rPr>
        <w:t>мышление ребёнка.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noProof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both"/>
        <w:rPr>
          <w:rFonts w:ascii="Georgia" w:hAnsi="Georgia"/>
          <w:noProof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 w:lineRule="auto" w:line="276"/>
        <w:jc w:val="both"/>
        <w:rPr>
          <w:rFonts w:ascii="Georgia" w:hAnsi="Georgia"/>
          <w:noProof/>
          <w:color w:val="000000"/>
        </w:rPr>
      </w:pPr>
      <w:r>
        <w:rPr>
          <w:rFonts w:ascii="Georgia" w:hAnsi="Georgia"/>
          <w:noProof/>
          <w:color w:val="000000"/>
        </w:rPr>
        <w:drawing>
          <wp:inline distL="0" distT="0" distB="0" distR="0">
            <wp:extent cx="937280" cy="1122218"/>
            <wp:effectExtent l="0" t="0" r="0" b="0"/>
            <wp:docPr id="1027" name="Рисунок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37280" cy="112221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ind w:firstLine="426"/>
        <w:jc w:val="right"/>
        <w:rPr>
          <w:rFonts w:ascii="Georgia" w:hAnsi="Georgia"/>
          <w:noProof/>
          <w:color w:val="000000"/>
        </w:rPr>
      </w:pPr>
      <w:r>
        <w:rPr>
          <w:rFonts w:ascii="Georgia" w:hAnsi="Georgia"/>
          <w:noProof/>
          <w:color w:val="000000"/>
        </w:rPr>
        <w:t xml:space="preserve">Педагог-психолог: 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jc w:val="right"/>
        <w:rPr>
          <w:rFonts w:ascii="Georgia" w:hAnsi="Georgia"/>
          <w:noProof/>
          <w:color w:val="000000"/>
          <w:sz w:val="28"/>
        </w:rPr>
        <w:sectPr>
          <w:type w:val="continuous"/>
          <w:pgSz w:w="11906" w:h="16838" w:orient="portrait"/>
          <w:pgMar w:top="1134" w:right="850" w:bottom="1276" w:left="1701" w:header="708" w:footer="708" w:gutter="0"/>
          <w:pgBorders w:zOrder="front" w:display="allPages" w:offsetFrom="page">
            <w:top w:val="doubleWave" w:sz="6" w:space="24" w:color="548dd4"/>
            <w:left w:val="doubleWave" w:sz="6" w:space="24" w:color="548dd4"/>
            <w:bottom w:val="doubleWave" w:sz="6" w:space="24" w:color="548dd4"/>
            <w:right w:val="doubleWave" w:sz="6" w:space="24" w:color="548dd4"/>
          </w:pgBorders>
          <w:cols w:space="3" w:num="2"/>
          <w:docGrid w:linePitch="360"/>
        </w:sectPr>
      </w:pPr>
      <w:r>
        <w:rPr>
          <w:rFonts w:ascii="Georgia" w:hAnsi="Georgia"/>
          <w:noProof/>
          <w:color w:val="000000"/>
          <w:sz w:val="28"/>
        </w:rPr>
        <w:t>П</w:t>
      </w:r>
      <w:r>
        <w:rPr>
          <w:rFonts w:hAnsi="Georgia"/>
          <w:noProof/>
          <w:color w:val="000000"/>
          <w:sz w:val="28"/>
          <w:lang w:val="en-US"/>
        </w:rPr>
        <w:t xml:space="preserve">одковка </w:t>
      </w:r>
      <w:r>
        <w:rPr>
          <w:rFonts w:ascii="Georgia" w:hAnsi="Georgia"/>
          <w:noProof/>
          <w:color w:val="000000"/>
          <w:sz w:val="28"/>
        </w:rPr>
        <w:t xml:space="preserve"> </w:t>
      </w:r>
      <w:r>
        <w:rPr>
          <w:rFonts w:hAnsi="Georgia"/>
          <w:noProof/>
          <w:color w:val="000000"/>
          <w:sz w:val="28"/>
          <w:lang w:val="en-US"/>
        </w:rPr>
        <w:t xml:space="preserve">Е. А. </w:t>
      </w:r>
    </w:p>
    <w:p>
      <w:pPr>
        <w:pStyle w:val="style94"/>
        <w:shd w:val="clear" w:color="auto" w:fill="ffffff"/>
        <w:spacing w:before="0" w:beforeAutospacing="false" w:after="0" w:afterAutospacing="false" w:lineRule="auto" w:line="276"/>
        <w:jc w:val="both"/>
        <w:rPr>
          <w:rFonts w:ascii="Georgia" w:hAnsi="Georgia"/>
          <w:color w:val="000000"/>
        </w:rPr>
      </w:pPr>
    </w:p>
    <w:bookmarkStart w:id="0" w:name="_GoBack"/>
    <w:bookmarkEnd w:id="0"/>
    <w:p>
      <w:pPr>
        <w:pStyle w:val="style0"/>
        <w:spacing w:after="0"/>
        <w:ind w:firstLine="426"/>
        <w:jc w:val="center"/>
        <w:rPr>
          <w:rFonts w:ascii="Times New Roman" w:cs="Times New Roman" w:hAnsi="Times New Roman"/>
          <w:b/>
          <w:sz w:val="24"/>
          <w:szCs w:val="24"/>
        </w:rPr>
      </w:pPr>
    </w:p>
    <w:sectPr>
      <w:type w:val="continuous"/>
      <w:pgSz w:w="11906" w:h="16838" w:orient="portrait"/>
      <w:pgMar w:top="1134" w:right="850" w:bottom="1134" w:left="1701" w:header="708" w:footer="708" w:gutter="0"/>
      <w:pgBorders w:zOrder="front" w:display="allPages" w:offsetFrom="page">
        <w:top w:val="doubleWave" w:sz="6" w:space="24" w:color="548dd4"/>
        <w:left w:val="doubleWave" w:sz="6" w:space="24" w:color="548dd4"/>
        <w:bottom w:val="doubleWave" w:sz="6" w:space="24" w:color="548dd4"/>
        <w:right w:val="doubleWave" w:sz="6" w:space="24" w:color="548dd4"/>
      </w:pgBorders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55099D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B7B4F3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apple-converted-space"/>
    <w:basedOn w:val="style65"/>
    <w:next w:val="style4097"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BA12-8CD5-4C3C-8FC2-F6F221B1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262</Words>
  <Pages>1</Pages>
  <Characters>1716</Characters>
  <Application>WPS Office</Application>
  <DocSecurity>0</DocSecurity>
  <Paragraphs>35</Paragraphs>
  <ScaleCrop>false</ScaleCrop>
  <LinksUpToDate>false</LinksUpToDate>
  <CharactersWithSpaces>1963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2024-07-30T08:07:11Z</dcterms:created>
  <dc:creator>admin</dc:creator>
  <lastModifiedBy>Redmi Note 9S</lastModifiedBy>
  <dcterms:modified xsi:type="dcterms:W3CDTF">2024-07-30T08:07:11Z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8d2e40f7de294be992c1f4c7b1ff9804</vt:lpwstr>
  </property>
</Properties>
</file>